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BA9C0">
      <w:pPr>
        <w:spacing w:line="720" w:lineRule="exact"/>
        <w:jc w:val="center"/>
        <w:rPr>
          <w:rFonts w:ascii="黑体" w:hAnsi="黑体" w:eastAsia="黑体"/>
          <w:b/>
          <w:bCs/>
          <w:sz w:val="44"/>
          <w:szCs w:val="24"/>
        </w:rPr>
      </w:pPr>
      <w:bookmarkStart w:id="0" w:name="_GoBack"/>
      <w:bookmarkEnd w:id="0"/>
      <w:r>
        <w:rPr>
          <w:rFonts w:hint="eastAsia" w:ascii="黑体" w:hAnsi="黑体" w:eastAsia="黑体"/>
          <w:b/>
          <w:bCs/>
          <w:sz w:val="44"/>
          <w:szCs w:val="24"/>
        </w:rPr>
        <w:t>自然</w:t>
      </w:r>
      <w:r>
        <w:rPr>
          <w:rFonts w:ascii="黑体" w:hAnsi="黑体" w:eastAsia="黑体"/>
          <w:b/>
          <w:bCs/>
          <w:sz w:val="44"/>
          <w:szCs w:val="24"/>
        </w:rPr>
        <w:t>资源部地学科技查新站</w:t>
      </w:r>
    </w:p>
    <w:p w14:paraId="3DE8D4EE">
      <w:pPr>
        <w:spacing w:line="720" w:lineRule="exact"/>
        <w:jc w:val="center"/>
        <w:rPr>
          <w:rFonts w:ascii="黑体" w:hAnsi="黑体" w:eastAsia="黑体"/>
          <w:b/>
          <w:bCs/>
          <w:sz w:val="44"/>
          <w:szCs w:val="24"/>
        </w:rPr>
      </w:pPr>
      <w:r>
        <w:rPr>
          <w:rFonts w:ascii="黑体" w:hAnsi="黑体" w:eastAsia="黑体"/>
          <w:b/>
          <w:bCs/>
          <w:sz w:val="44"/>
          <w:szCs w:val="24"/>
        </w:rPr>
        <w:t>科技查新委托单</w:t>
      </w:r>
    </w:p>
    <w:p w14:paraId="2EE354E0">
      <w:pPr>
        <w:spacing w:before="80"/>
        <w:rPr>
          <w:rFonts w:eastAsiaTheme="minorEastAsia"/>
          <w:b/>
          <w:bCs/>
          <w:szCs w:val="21"/>
        </w:rPr>
      </w:pPr>
      <w:r>
        <w:rPr>
          <w:rFonts w:eastAsiaTheme="minorEastAsia"/>
          <w:b/>
          <w:bCs/>
          <w:szCs w:val="21"/>
        </w:rPr>
        <w:t>编号</w:t>
      </w:r>
      <w:r>
        <w:rPr>
          <w:rFonts w:hint="eastAsia" w:eastAsiaTheme="minorEastAsia"/>
          <w:b/>
          <w:bCs/>
          <w:szCs w:val="21"/>
        </w:rPr>
        <w:t xml:space="preserve">：                                                </w:t>
      </w:r>
      <w:r>
        <w:rPr>
          <w:rFonts w:eastAsiaTheme="minorEastAsia"/>
          <w:b/>
          <w:bCs/>
          <w:szCs w:val="21"/>
        </w:rPr>
        <w:t>填表日期：</w:t>
      </w:r>
      <w:r>
        <w:rPr>
          <w:rFonts w:hint="eastAsia" w:eastAsiaTheme="minorEastAsia"/>
          <w:b/>
          <w:bCs/>
          <w:szCs w:val="21"/>
        </w:rPr>
        <w:t xml:space="preserve">   </w:t>
      </w:r>
      <w:r>
        <w:rPr>
          <w:rFonts w:eastAsiaTheme="minorEastAsia"/>
          <w:b/>
          <w:bCs/>
          <w:szCs w:val="21"/>
        </w:rPr>
        <w:t>年  月  日</w:t>
      </w:r>
      <w:r>
        <w:rPr>
          <w:rFonts w:hint="eastAsia" w:eastAsiaTheme="minorEastAsia"/>
          <w:b/>
          <w:bCs/>
          <w:szCs w:val="21"/>
        </w:rPr>
        <w:t xml:space="preserve">        </w:t>
      </w:r>
    </w:p>
    <w:tbl>
      <w:tblPr>
        <w:tblStyle w:val="5"/>
        <w:tblW w:w="5004"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19"/>
        <w:gridCol w:w="1129"/>
        <w:gridCol w:w="243"/>
        <w:gridCol w:w="1471"/>
        <w:gridCol w:w="343"/>
        <w:gridCol w:w="311"/>
        <w:gridCol w:w="1162"/>
        <w:gridCol w:w="915"/>
        <w:gridCol w:w="705"/>
        <w:gridCol w:w="462"/>
        <w:gridCol w:w="1874"/>
      </w:tblGrid>
      <w:tr w14:paraId="5C0B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1035" w:type="pct"/>
            <w:gridSpan w:val="3"/>
            <w:vMerge w:val="restart"/>
            <w:vAlign w:val="center"/>
          </w:tcPr>
          <w:p w14:paraId="4E7E07D1">
            <w:pPr>
              <w:spacing w:before="80"/>
              <w:jc w:val="center"/>
              <w:rPr>
                <w:rFonts w:eastAsiaTheme="minorEastAsia"/>
                <w:szCs w:val="21"/>
              </w:rPr>
            </w:pPr>
            <w:r>
              <w:rPr>
                <w:rFonts w:eastAsiaTheme="minorEastAsia"/>
                <w:szCs w:val="21"/>
              </w:rPr>
              <w:t>查新项目名称</w:t>
            </w:r>
          </w:p>
        </w:tc>
        <w:tc>
          <w:tcPr>
            <w:tcW w:w="3965" w:type="pct"/>
            <w:gridSpan w:val="8"/>
          </w:tcPr>
          <w:p w14:paraId="3333F8EE">
            <w:pPr>
              <w:spacing w:before="80"/>
              <w:rPr>
                <w:rFonts w:eastAsiaTheme="minorEastAsia"/>
                <w:szCs w:val="21"/>
              </w:rPr>
            </w:pPr>
            <w:r>
              <w:rPr>
                <w:rFonts w:eastAsiaTheme="minorEastAsia"/>
                <w:szCs w:val="21"/>
              </w:rPr>
              <w:t xml:space="preserve">中文： </w:t>
            </w:r>
          </w:p>
        </w:tc>
      </w:tr>
      <w:tr w14:paraId="62BD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1035" w:type="pct"/>
            <w:gridSpan w:val="3"/>
            <w:vMerge w:val="continue"/>
          </w:tcPr>
          <w:p w14:paraId="504B2749">
            <w:pPr>
              <w:spacing w:before="80"/>
              <w:jc w:val="center"/>
              <w:rPr>
                <w:rFonts w:eastAsiaTheme="minorEastAsia"/>
                <w:szCs w:val="21"/>
              </w:rPr>
            </w:pPr>
          </w:p>
        </w:tc>
        <w:tc>
          <w:tcPr>
            <w:tcW w:w="3965" w:type="pct"/>
            <w:gridSpan w:val="8"/>
          </w:tcPr>
          <w:p w14:paraId="1532D876">
            <w:pPr>
              <w:spacing w:before="80"/>
              <w:ind w:left="634" w:hanging="630" w:hangingChars="298"/>
              <w:rPr>
                <w:rFonts w:eastAsiaTheme="minorEastAsia"/>
                <w:szCs w:val="21"/>
              </w:rPr>
            </w:pPr>
            <w:r>
              <w:rPr>
                <w:rFonts w:eastAsiaTheme="minorEastAsia"/>
                <w:szCs w:val="21"/>
              </w:rPr>
              <w:t>英文</w:t>
            </w:r>
            <w:r>
              <w:rPr>
                <w:rFonts w:hint="eastAsia" w:eastAsiaTheme="minorEastAsia"/>
                <w:szCs w:val="21"/>
              </w:rPr>
              <w:t>（国内查新略）</w:t>
            </w:r>
            <w:r>
              <w:rPr>
                <w:rFonts w:eastAsiaTheme="minorEastAsia"/>
                <w:szCs w:val="21"/>
              </w:rPr>
              <w:t>：</w:t>
            </w:r>
          </w:p>
        </w:tc>
      </w:tr>
      <w:tr w14:paraId="76CD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trPr>
        <w:tc>
          <w:tcPr>
            <w:tcW w:w="284" w:type="pct"/>
            <w:vMerge w:val="restart"/>
            <w:vAlign w:val="center"/>
          </w:tcPr>
          <w:p w14:paraId="655E54D8">
            <w:pPr>
              <w:spacing w:before="240" w:line="360" w:lineRule="auto"/>
              <w:jc w:val="center"/>
              <w:rPr>
                <w:rFonts w:eastAsiaTheme="minorEastAsia"/>
                <w:szCs w:val="21"/>
              </w:rPr>
            </w:pPr>
            <w:r>
              <w:rPr>
                <w:rFonts w:eastAsiaTheme="minorEastAsia"/>
                <w:szCs w:val="21"/>
              </w:rPr>
              <w:t>委托人</w:t>
            </w:r>
          </w:p>
        </w:tc>
        <w:tc>
          <w:tcPr>
            <w:tcW w:w="751" w:type="pct"/>
            <w:gridSpan w:val="2"/>
            <w:tcBorders>
              <w:bottom w:val="single" w:color="auto" w:sz="4" w:space="0"/>
            </w:tcBorders>
            <w:vAlign w:val="center"/>
          </w:tcPr>
          <w:p w14:paraId="4B8D7A03">
            <w:pPr>
              <w:spacing w:before="80"/>
              <w:jc w:val="center"/>
              <w:rPr>
                <w:rFonts w:eastAsiaTheme="minorEastAsia"/>
                <w:szCs w:val="21"/>
              </w:rPr>
            </w:pPr>
            <w:r>
              <w:rPr>
                <w:rFonts w:eastAsiaTheme="minorEastAsia"/>
                <w:szCs w:val="21"/>
              </w:rPr>
              <w:t>单位名称</w:t>
            </w:r>
          </w:p>
        </w:tc>
        <w:tc>
          <w:tcPr>
            <w:tcW w:w="3965" w:type="pct"/>
            <w:gridSpan w:val="8"/>
            <w:tcBorders>
              <w:bottom w:val="single" w:color="auto" w:sz="4" w:space="0"/>
            </w:tcBorders>
            <w:vAlign w:val="center"/>
          </w:tcPr>
          <w:p w14:paraId="5DFE54C5">
            <w:pPr>
              <w:spacing w:before="80"/>
              <w:rPr>
                <w:rFonts w:eastAsiaTheme="minorEastAsia"/>
                <w:szCs w:val="21"/>
              </w:rPr>
            </w:pPr>
            <w:r>
              <w:rPr>
                <w:rFonts w:eastAsiaTheme="minorEastAsia"/>
                <w:szCs w:val="21"/>
              </w:rPr>
              <w:t xml:space="preserve">                                                                                     </w:t>
            </w:r>
          </w:p>
        </w:tc>
      </w:tr>
      <w:tr w14:paraId="01C5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84" w:type="pct"/>
            <w:vMerge w:val="continue"/>
          </w:tcPr>
          <w:p w14:paraId="65C26BC1">
            <w:pPr>
              <w:jc w:val="center"/>
              <w:rPr>
                <w:rFonts w:eastAsiaTheme="minorEastAsia"/>
                <w:szCs w:val="21"/>
              </w:rPr>
            </w:pPr>
          </w:p>
        </w:tc>
        <w:tc>
          <w:tcPr>
            <w:tcW w:w="751" w:type="pct"/>
            <w:gridSpan w:val="2"/>
            <w:tcBorders>
              <w:bottom w:val="single" w:color="auto" w:sz="4" w:space="0"/>
            </w:tcBorders>
            <w:vAlign w:val="center"/>
          </w:tcPr>
          <w:p w14:paraId="3E81DB68">
            <w:pPr>
              <w:spacing w:before="80"/>
              <w:jc w:val="center"/>
              <w:rPr>
                <w:rFonts w:eastAsiaTheme="minorEastAsia"/>
                <w:szCs w:val="21"/>
              </w:rPr>
            </w:pPr>
            <w:r>
              <w:rPr>
                <w:rFonts w:eastAsiaTheme="minorEastAsia"/>
                <w:szCs w:val="21"/>
              </w:rPr>
              <w:t>通信地址</w:t>
            </w:r>
          </w:p>
        </w:tc>
        <w:tc>
          <w:tcPr>
            <w:tcW w:w="2299" w:type="pct"/>
            <w:gridSpan w:val="5"/>
            <w:tcBorders>
              <w:bottom w:val="single" w:color="auto" w:sz="4" w:space="0"/>
            </w:tcBorders>
            <w:vAlign w:val="center"/>
          </w:tcPr>
          <w:p w14:paraId="1D5563A3">
            <w:pPr>
              <w:spacing w:before="80"/>
              <w:rPr>
                <w:rFonts w:eastAsiaTheme="minorEastAsia"/>
                <w:szCs w:val="21"/>
              </w:rPr>
            </w:pPr>
          </w:p>
        </w:tc>
        <w:tc>
          <w:tcPr>
            <w:tcW w:w="639" w:type="pct"/>
            <w:gridSpan w:val="2"/>
            <w:tcBorders>
              <w:bottom w:val="single" w:color="auto" w:sz="4" w:space="0"/>
            </w:tcBorders>
            <w:vAlign w:val="center"/>
          </w:tcPr>
          <w:p w14:paraId="7A483575">
            <w:pPr>
              <w:spacing w:before="80"/>
              <w:rPr>
                <w:rFonts w:eastAsiaTheme="minorEastAsia"/>
                <w:szCs w:val="21"/>
              </w:rPr>
            </w:pPr>
            <w:r>
              <w:rPr>
                <w:rFonts w:eastAsiaTheme="minorEastAsia"/>
                <w:szCs w:val="21"/>
              </w:rPr>
              <w:t>邮政编码</w:t>
            </w:r>
          </w:p>
        </w:tc>
        <w:tc>
          <w:tcPr>
            <w:tcW w:w="1027" w:type="pct"/>
            <w:tcBorders>
              <w:bottom w:val="single" w:color="auto" w:sz="4" w:space="0"/>
            </w:tcBorders>
            <w:vAlign w:val="center"/>
          </w:tcPr>
          <w:p w14:paraId="56F0CC1B">
            <w:pPr>
              <w:spacing w:before="80"/>
              <w:rPr>
                <w:rFonts w:eastAsiaTheme="minorEastAsia"/>
                <w:szCs w:val="21"/>
              </w:rPr>
            </w:pPr>
          </w:p>
        </w:tc>
      </w:tr>
      <w:tr w14:paraId="5DBE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84" w:type="pct"/>
            <w:vMerge w:val="continue"/>
          </w:tcPr>
          <w:p w14:paraId="7E288ADC">
            <w:pPr>
              <w:jc w:val="center"/>
              <w:rPr>
                <w:rFonts w:eastAsiaTheme="minorEastAsia"/>
                <w:szCs w:val="21"/>
              </w:rPr>
            </w:pPr>
          </w:p>
        </w:tc>
        <w:tc>
          <w:tcPr>
            <w:tcW w:w="751" w:type="pct"/>
            <w:gridSpan w:val="2"/>
            <w:tcBorders>
              <w:bottom w:val="single" w:color="auto" w:sz="4" w:space="0"/>
            </w:tcBorders>
            <w:vAlign w:val="center"/>
          </w:tcPr>
          <w:p w14:paraId="20D1C9B5">
            <w:pPr>
              <w:spacing w:before="80"/>
              <w:jc w:val="center"/>
              <w:rPr>
                <w:rFonts w:eastAsiaTheme="minorEastAsia"/>
                <w:szCs w:val="21"/>
              </w:rPr>
            </w:pPr>
            <w:r>
              <w:rPr>
                <w:rFonts w:eastAsiaTheme="minorEastAsia"/>
                <w:szCs w:val="21"/>
              </w:rPr>
              <w:t>负 责 人</w:t>
            </w:r>
          </w:p>
        </w:tc>
        <w:tc>
          <w:tcPr>
            <w:tcW w:w="805" w:type="pct"/>
            <w:tcBorders>
              <w:bottom w:val="single" w:color="auto" w:sz="4" w:space="0"/>
            </w:tcBorders>
            <w:vAlign w:val="center"/>
          </w:tcPr>
          <w:p w14:paraId="056A937A">
            <w:pPr>
              <w:spacing w:before="80"/>
              <w:jc w:val="center"/>
              <w:rPr>
                <w:rFonts w:eastAsiaTheme="minorEastAsia"/>
                <w:szCs w:val="21"/>
              </w:rPr>
            </w:pPr>
          </w:p>
        </w:tc>
        <w:tc>
          <w:tcPr>
            <w:tcW w:w="358" w:type="pct"/>
            <w:gridSpan w:val="2"/>
            <w:tcBorders>
              <w:bottom w:val="single" w:color="auto" w:sz="4" w:space="0"/>
            </w:tcBorders>
            <w:vAlign w:val="center"/>
          </w:tcPr>
          <w:p w14:paraId="44A605DF">
            <w:pPr>
              <w:spacing w:before="80"/>
              <w:rPr>
                <w:rFonts w:eastAsiaTheme="minorEastAsia"/>
                <w:szCs w:val="21"/>
              </w:rPr>
            </w:pPr>
            <w:r>
              <w:rPr>
                <w:rFonts w:eastAsiaTheme="minorEastAsia"/>
                <w:szCs w:val="21"/>
              </w:rPr>
              <w:t>Email</w:t>
            </w:r>
          </w:p>
        </w:tc>
        <w:tc>
          <w:tcPr>
            <w:tcW w:w="1137" w:type="pct"/>
            <w:gridSpan w:val="2"/>
            <w:tcBorders>
              <w:bottom w:val="single" w:color="auto" w:sz="4" w:space="0"/>
            </w:tcBorders>
            <w:vAlign w:val="center"/>
          </w:tcPr>
          <w:p w14:paraId="670FCDCA">
            <w:pPr>
              <w:spacing w:before="80"/>
              <w:rPr>
                <w:rFonts w:eastAsiaTheme="minorEastAsia"/>
                <w:szCs w:val="21"/>
              </w:rPr>
            </w:pPr>
          </w:p>
        </w:tc>
        <w:tc>
          <w:tcPr>
            <w:tcW w:w="639" w:type="pct"/>
            <w:gridSpan w:val="2"/>
            <w:tcBorders>
              <w:bottom w:val="single" w:color="auto" w:sz="4" w:space="0"/>
            </w:tcBorders>
            <w:vAlign w:val="center"/>
          </w:tcPr>
          <w:p w14:paraId="24AA5A69">
            <w:pPr>
              <w:spacing w:before="80"/>
              <w:rPr>
                <w:rFonts w:eastAsiaTheme="minorEastAsia"/>
                <w:szCs w:val="21"/>
              </w:rPr>
            </w:pPr>
            <w:r>
              <w:rPr>
                <w:rFonts w:eastAsiaTheme="minorEastAsia"/>
                <w:szCs w:val="21"/>
              </w:rPr>
              <w:t>电话/手机</w:t>
            </w:r>
          </w:p>
        </w:tc>
        <w:tc>
          <w:tcPr>
            <w:tcW w:w="1027" w:type="pct"/>
            <w:tcBorders>
              <w:bottom w:val="single" w:color="auto" w:sz="4" w:space="0"/>
            </w:tcBorders>
            <w:vAlign w:val="center"/>
          </w:tcPr>
          <w:p w14:paraId="3F72A3EF">
            <w:pPr>
              <w:spacing w:before="80"/>
              <w:rPr>
                <w:rFonts w:eastAsiaTheme="minorEastAsia"/>
                <w:szCs w:val="21"/>
              </w:rPr>
            </w:pPr>
          </w:p>
        </w:tc>
      </w:tr>
      <w:tr w14:paraId="01B2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84" w:type="pct"/>
            <w:vMerge w:val="continue"/>
          </w:tcPr>
          <w:p w14:paraId="2479D64A">
            <w:pPr>
              <w:jc w:val="center"/>
              <w:rPr>
                <w:rFonts w:eastAsiaTheme="minorEastAsia"/>
                <w:szCs w:val="21"/>
              </w:rPr>
            </w:pPr>
          </w:p>
        </w:tc>
        <w:tc>
          <w:tcPr>
            <w:tcW w:w="751" w:type="pct"/>
            <w:gridSpan w:val="2"/>
            <w:tcBorders>
              <w:bottom w:val="single" w:color="auto" w:sz="4" w:space="0"/>
            </w:tcBorders>
            <w:vAlign w:val="center"/>
          </w:tcPr>
          <w:p w14:paraId="7FCB087F">
            <w:pPr>
              <w:spacing w:before="80"/>
              <w:jc w:val="center"/>
              <w:rPr>
                <w:rFonts w:eastAsiaTheme="minorEastAsia"/>
                <w:szCs w:val="21"/>
              </w:rPr>
            </w:pPr>
            <w:r>
              <w:rPr>
                <w:rFonts w:eastAsiaTheme="minorEastAsia"/>
                <w:szCs w:val="21"/>
              </w:rPr>
              <w:t>联 系 人</w:t>
            </w:r>
          </w:p>
        </w:tc>
        <w:tc>
          <w:tcPr>
            <w:tcW w:w="805" w:type="pct"/>
            <w:tcBorders>
              <w:bottom w:val="single" w:color="auto" w:sz="4" w:space="0"/>
            </w:tcBorders>
            <w:vAlign w:val="center"/>
          </w:tcPr>
          <w:p w14:paraId="1AB8BF09">
            <w:pPr>
              <w:spacing w:before="80"/>
              <w:jc w:val="center"/>
              <w:rPr>
                <w:rFonts w:eastAsiaTheme="minorEastAsia"/>
                <w:szCs w:val="21"/>
              </w:rPr>
            </w:pPr>
          </w:p>
        </w:tc>
        <w:tc>
          <w:tcPr>
            <w:tcW w:w="358" w:type="pct"/>
            <w:gridSpan w:val="2"/>
            <w:tcBorders>
              <w:bottom w:val="single" w:color="auto" w:sz="4" w:space="0"/>
            </w:tcBorders>
            <w:vAlign w:val="center"/>
          </w:tcPr>
          <w:p w14:paraId="360F3C87">
            <w:pPr>
              <w:spacing w:before="80"/>
              <w:rPr>
                <w:rFonts w:eastAsiaTheme="minorEastAsia"/>
                <w:szCs w:val="21"/>
              </w:rPr>
            </w:pPr>
            <w:r>
              <w:rPr>
                <w:rFonts w:eastAsiaTheme="minorEastAsia"/>
                <w:szCs w:val="21"/>
              </w:rPr>
              <w:t>Email</w:t>
            </w:r>
          </w:p>
        </w:tc>
        <w:tc>
          <w:tcPr>
            <w:tcW w:w="1137" w:type="pct"/>
            <w:gridSpan w:val="2"/>
            <w:tcBorders>
              <w:bottom w:val="single" w:color="auto" w:sz="4" w:space="0"/>
            </w:tcBorders>
            <w:vAlign w:val="center"/>
          </w:tcPr>
          <w:p w14:paraId="02A5BCC6">
            <w:pPr>
              <w:spacing w:before="80"/>
              <w:rPr>
                <w:rFonts w:eastAsiaTheme="minorEastAsia"/>
                <w:szCs w:val="21"/>
              </w:rPr>
            </w:pPr>
          </w:p>
        </w:tc>
        <w:tc>
          <w:tcPr>
            <w:tcW w:w="639" w:type="pct"/>
            <w:gridSpan w:val="2"/>
            <w:tcBorders>
              <w:bottom w:val="single" w:color="auto" w:sz="4" w:space="0"/>
            </w:tcBorders>
            <w:vAlign w:val="center"/>
          </w:tcPr>
          <w:p w14:paraId="42C419EE">
            <w:pPr>
              <w:spacing w:before="80"/>
              <w:rPr>
                <w:rFonts w:eastAsiaTheme="minorEastAsia"/>
                <w:szCs w:val="21"/>
              </w:rPr>
            </w:pPr>
            <w:r>
              <w:rPr>
                <w:rFonts w:eastAsiaTheme="minorEastAsia"/>
                <w:szCs w:val="21"/>
              </w:rPr>
              <w:t>电话/手机</w:t>
            </w:r>
          </w:p>
        </w:tc>
        <w:tc>
          <w:tcPr>
            <w:tcW w:w="1027" w:type="pct"/>
            <w:tcBorders>
              <w:bottom w:val="single" w:color="auto" w:sz="4" w:space="0"/>
            </w:tcBorders>
            <w:vAlign w:val="center"/>
          </w:tcPr>
          <w:p w14:paraId="700BFF99">
            <w:pPr>
              <w:spacing w:before="80"/>
              <w:jc w:val="center"/>
              <w:rPr>
                <w:rFonts w:eastAsiaTheme="minorEastAsia"/>
                <w:szCs w:val="21"/>
              </w:rPr>
            </w:pPr>
          </w:p>
        </w:tc>
      </w:tr>
      <w:tr w14:paraId="216E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284" w:type="pct"/>
            <w:vMerge w:val="continue"/>
            <w:tcBorders>
              <w:bottom w:val="single" w:color="auto" w:sz="4" w:space="0"/>
            </w:tcBorders>
          </w:tcPr>
          <w:p w14:paraId="555866E7">
            <w:pPr>
              <w:jc w:val="center"/>
              <w:rPr>
                <w:rFonts w:eastAsiaTheme="minorEastAsia"/>
                <w:szCs w:val="21"/>
              </w:rPr>
            </w:pPr>
          </w:p>
        </w:tc>
        <w:tc>
          <w:tcPr>
            <w:tcW w:w="751" w:type="pct"/>
            <w:gridSpan w:val="2"/>
            <w:tcBorders>
              <w:bottom w:val="single" w:color="auto" w:sz="4" w:space="0"/>
            </w:tcBorders>
            <w:vAlign w:val="center"/>
          </w:tcPr>
          <w:p w14:paraId="6228E55D">
            <w:pPr>
              <w:spacing w:before="80"/>
              <w:jc w:val="center"/>
              <w:rPr>
                <w:rFonts w:eastAsiaTheme="minorEastAsia"/>
                <w:szCs w:val="21"/>
              </w:rPr>
            </w:pPr>
            <w:r>
              <w:rPr>
                <w:rFonts w:eastAsiaTheme="minorEastAsia"/>
                <w:szCs w:val="21"/>
              </w:rPr>
              <w:t>开增值税发票必须提供的相关信息</w:t>
            </w:r>
          </w:p>
        </w:tc>
        <w:tc>
          <w:tcPr>
            <w:tcW w:w="3965" w:type="pct"/>
            <w:gridSpan w:val="8"/>
            <w:tcBorders>
              <w:bottom w:val="single" w:color="auto" w:sz="4" w:space="0"/>
            </w:tcBorders>
            <w:vAlign w:val="center"/>
          </w:tcPr>
          <w:p w14:paraId="44473B88">
            <w:pPr>
              <w:spacing w:before="80"/>
              <w:rPr>
                <w:rFonts w:eastAsiaTheme="minorEastAsia"/>
                <w:b/>
                <w:szCs w:val="21"/>
              </w:rPr>
            </w:pPr>
            <w:r>
              <w:rPr>
                <w:rFonts w:eastAsiaTheme="minorEastAsia"/>
                <w:b/>
                <w:szCs w:val="21"/>
              </w:rPr>
              <w:t>纳税人识别号（1</w:t>
            </w:r>
            <w:r>
              <w:rPr>
                <w:rFonts w:hint="eastAsia" w:eastAsiaTheme="minorEastAsia"/>
                <w:b/>
                <w:szCs w:val="21"/>
              </w:rPr>
              <w:t>8</w:t>
            </w:r>
            <w:r>
              <w:rPr>
                <w:rFonts w:eastAsiaTheme="minorEastAsia"/>
                <w:b/>
                <w:szCs w:val="21"/>
              </w:rPr>
              <w:t>位）：</w:t>
            </w:r>
          </w:p>
          <w:p w14:paraId="2E5D2B56">
            <w:pPr>
              <w:spacing w:before="80"/>
              <w:rPr>
                <w:rFonts w:eastAsiaTheme="minorEastAsia"/>
                <w:b/>
                <w:szCs w:val="21"/>
              </w:rPr>
            </w:pPr>
            <w:r>
              <w:rPr>
                <w:rFonts w:eastAsiaTheme="minorEastAsia"/>
                <w:b/>
                <w:szCs w:val="21"/>
              </w:rPr>
              <w:t>单位开户行及账号：</w:t>
            </w:r>
          </w:p>
        </w:tc>
      </w:tr>
      <w:tr w14:paraId="00A1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1035" w:type="pct"/>
            <w:gridSpan w:val="3"/>
            <w:tcBorders>
              <w:bottom w:val="single" w:color="auto" w:sz="4" w:space="0"/>
            </w:tcBorders>
            <w:vAlign w:val="center"/>
          </w:tcPr>
          <w:p w14:paraId="7703A45B">
            <w:pPr>
              <w:spacing w:line="360" w:lineRule="exact"/>
              <w:rPr>
                <w:rFonts w:eastAsiaTheme="minorEastAsia"/>
                <w:bCs/>
                <w:szCs w:val="21"/>
              </w:rPr>
            </w:pPr>
            <w:r>
              <w:rPr>
                <w:rFonts w:eastAsiaTheme="minorEastAsia"/>
                <w:bCs/>
                <w:szCs w:val="21"/>
              </w:rPr>
              <w:t>查新目的</w:t>
            </w:r>
          </w:p>
        </w:tc>
        <w:tc>
          <w:tcPr>
            <w:tcW w:w="3965" w:type="pct"/>
            <w:gridSpan w:val="8"/>
            <w:tcBorders>
              <w:bottom w:val="single" w:color="auto" w:sz="4" w:space="0"/>
            </w:tcBorders>
            <w:vAlign w:val="center"/>
          </w:tcPr>
          <w:p w14:paraId="35FB2EAF">
            <w:pPr>
              <w:widowControl/>
              <w:spacing w:line="360" w:lineRule="exact"/>
              <w:rPr>
                <w:rFonts w:eastAsiaTheme="minorEastAsia"/>
                <w:szCs w:val="21"/>
              </w:rPr>
            </w:pPr>
            <w:r>
              <w:rPr>
                <w:bCs/>
                <w:color w:val="000000"/>
                <w:sz w:val="28"/>
                <w:szCs w:val="28"/>
              </w:rPr>
              <w:object>
                <v:shape id="_x0000_i1025" o:spt="201" alt="" type="#_x0000_t201" style="height:14.25pt;width:18pt;" o:ole="t" filled="f" o:preferrelative="t" stroked="f" coordsize="21600,21600">
                  <v:path/>
                  <v:fill on="f" focussize="0,0"/>
                  <v:stroke on="f"/>
                  <v:imagedata r:id="rId8" o:title=""/>
                  <o:lock v:ext="edit" aspectratio="t"/>
                  <w10:wrap type="none"/>
                  <w10:anchorlock/>
                </v:shape>
                <w:control r:id="rId7" w:name="CheckBox1" w:shapeid="_x0000_i1025"/>
              </w:object>
            </w:r>
            <w:r>
              <w:rPr>
                <w:rFonts w:eastAsiaTheme="minorEastAsia"/>
                <w:szCs w:val="21"/>
              </w:rPr>
              <w:t xml:space="preserve">科研立项    </w:t>
            </w:r>
            <w:r>
              <w:rPr>
                <w:bCs/>
                <w:color w:val="000000"/>
                <w:sz w:val="28"/>
                <w:szCs w:val="28"/>
              </w:rPr>
              <w:t xml:space="preserve">  </w:t>
            </w:r>
            <w:r>
              <w:rPr>
                <w:bCs/>
                <w:color w:val="000000"/>
                <w:sz w:val="28"/>
                <w:szCs w:val="28"/>
              </w:rPr>
              <w:object>
                <v:shape id="_x0000_i1026" o:spt="201" alt="" type="#_x0000_t201" style="height:14.25pt;width:18pt;" o:ole="t" filled="f" o:preferrelative="t" stroked="f" coordsize="21600,21600">
                  <v:path/>
                  <v:fill on="f" focussize="0,0"/>
                  <v:stroke on="f"/>
                  <v:imagedata r:id="rId8" o:title=""/>
                  <o:lock v:ext="edit" aspectratio="t"/>
                  <w10:wrap type="none"/>
                  <w10:anchorlock/>
                </v:shape>
                <w:control r:id="rId9" w:name="CheckBox2" w:shapeid="_x0000_i1026"/>
              </w:object>
            </w:r>
            <w:r>
              <w:rPr>
                <w:rFonts w:eastAsiaTheme="minorEastAsia"/>
                <w:szCs w:val="21"/>
              </w:rPr>
              <w:t xml:space="preserve">成果鉴定    </w:t>
            </w:r>
            <w:r>
              <w:rPr>
                <w:bCs/>
                <w:color w:val="000000"/>
                <w:sz w:val="28"/>
                <w:szCs w:val="28"/>
              </w:rPr>
              <w:t xml:space="preserve">  </w:t>
            </w:r>
            <w:r>
              <w:rPr>
                <w:bCs/>
                <w:color w:val="000000"/>
                <w:sz w:val="28"/>
                <w:szCs w:val="28"/>
              </w:rPr>
              <w:object>
                <v:shape id="_x0000_i1027" o:spt="201" alt="" type="#_x0000_t201" style="height:14.25pt;width:18pt;" o:ole="t" filled="f" o:preferrelative="t" stroked="f" coordsize="21600,21600">
                  <v:path/>
                  <v:fill on="f" focussize="0,0"/>
                  <v:stroke on="f"/>
                  <v:imagedata r:id="rId8" o:title=""/>
                  <o:lock v:ext="edit" aspectratio="t"/>
                  <w10:wrap type="none"/>
                  <w10:anchorlock/>
                </v:shape>
                <w:control r:id="rId10" w:name="CheckBox3" w:shapeid="_x0000_i1027"/>
              </w:object>
            </w:r>
            <w:r>
              <w:rPr>
                <w:rFonts w:eastAsiaTheme="minorEastAsia"/>
                <w:szCs w:val="21"/>
              </w:rPr>
              <w:t>申报奖励</w:t>
            </w:r>
            <w:r>
              <w:rPr>
                <w:rFonts w:hint="eastAsia" w:eastAsiaTheme="minorEastAsia"/>
                <w:szCs w:val="21"/>
              </w:rPr>
              <w:t xml:space="preserve"> </w:t>
            </w:r>
            <w:r>
              <w:rPr>
                <w:rFonts w:eastAsiaTheme="minorEastAsia"/>
                <w:szCs w:val="21"/>
              </w:rPr>
              <w:t xml:space="preserve"> （</w:t>
            </w:r>
            <w:r>
              <w:rPr>
                <w:rFonts w:hint="eastAsia" w:eastAsiaTheme="minorEastAsia"/>
                <w:szCs w:val="21"/>
              </w:rPr>
              <w:t>可</w:t>
            </w:r>
            <w:r>
              <w:rPr>
                <w:rFonts w:eastAsiaTheme="minorEastAsia"/>
                <w:spacing w:val="-20"/>
                <w:szCs w:val="21"/>
              </w:rPr>
              <w:t>√选</w:t>
            </w:r>
            <w:r>
              <w:rPr>
                <w:rFonts w:eastAsiaTheme="minorEastAsia"/>
                <w:szCs w:val="21"/>
              </w:rPr>
              <w:t>）</w:t>
            </w:r>
          </w:p>
          <w:p w14:paraId="0C07EB53">
            <w:pPr>
              <w:widowControl/>
              <w:spacing w:line="360" w:lineRule="exact"/>
              <w:rPr>
                <w:rFonts w:eastAsiaTheme="minorEastAsia"/>
                <w:bCs/>
                <w:szCs w:val="21"/>
              </w:rPr>
            </w:pPr>
            <w:r>
              <w:rPr>
                <w:rFonts w:eastAsiaTheme="minorEastAsia"/>
                <w:bCs/>
                <w:szCs w:val="21"/>
              </w:rPr>
              <w:t xml:space="preserve">其他 </w:t>
            </w:r>
            <w:r>
              <w:rPr>
                <w:rFonts w:eastAsiaTheme="minorEastAsia"/>
                <w:szCs w:val="21"/>
                <w:u w:val="single"/>
              </w:rPr>
              <w:t xml:space="preserve">                                      </w:t>
            </w:r>
            <w:r>
              <w:rPr>
                <w:rFonts w:eastAsiaTheme="minorEastAsia"/>
                <w:szCs w:val="21"/>
              </w:rPr>
              <w:t xml:space="preserve"> </w:t>
            </w:r>
          </w:p>
        </w:tc>
      </w:tr>
      <w:tr w14:paraId="318E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3" w:hRule="atLeast"/>
        </w:trPr>
        <w:tc>
          <w:tcPr>
            <w:tcW w:w="1035" w:type="pct"/>
            <w:gridSpan w:val="3"/>
            <w:tcBorders>
              <w:bottom w:val="single" w:color="auto" w:sz="4" w:space="0"/>
            </w:tcBorders>
            <w:vAlign w:val="center"/>
          </w:tcPr>
          <w:p w14:paraId="45BCA2FD">
            <w:pPr>
              <w:widowControl/>
              <w:rPr>
                <w:rFonts w:eastAsiaTheme="minorEastAsia"/>
                <w:bCs/>
                <w:szCs w:val="21"/>
              </w:rPr>
            </w:pPr>
            <w:r>
              <w:rPr>
                <w:rFonts w:eastAsiaTheme="minorEastAsia"/>
                <w:bCs/>
                <w:szCs w:val="21"/>
              </w:rPr>
              <w:t>查新范围</w:t>
            </w:r>
            <w:r>
              <w:rPr>
                <w:rFonts w:hint="eastAsia" w:eastAsiaTheme="minorEastAsia"/>
                <w:szCs w:val="21"/>
              </w:rPr>
              <w:t>与要求</w:t>
            </w:r>
          </w:p>
        </w:tc>
        <w:tc>
          <w:tcPr>
            <w:tcW w:w="3965" w:type="pct"/>
            <w:gridSpan w:val="8"/>
            <w:tcBorders>
              <w:bottom w:val="single" w:color="auto" w:sz="4" w:space="0"/>
            </w:tcBorders>
            <w:vAlign w:val="center"/>
          </w:tcPr>
          <w:p w14:paraId="40E57137">
            <w:pPr>
              <w:rPr>
                <w:rFonts w:eastAsiaTheme="minorEastAsia"/>
                <w:szCs w:val="21"/>
              </w:rPr>
            </w:pPr>
            <w:r>
              <w:rPr>
                <w:bCs/>
                <w:color w:val="000000"/>
                <w:sz w:val="28"/>
                <w:szCs w:val="28"/>
              </w:rPr>
              <w:object>
                <v:shape id="_x0000_i1028" o:spt="201" alt="" type="#_x0000_t201" style="height:14.25pt;width:18pt;" o:ole="t" filled="f" o:preferrelative="t" stroked="f" coordsize="21600,21600">
                  <v:path/>
                  <v:fill on="f" focussize="0,0"/>
                  <v:stroke on="f"/>
                  <v:imagedata r:id="rId8" o:title=""/>
                  <o:lock v:ext="edit" aspectratio="t"/>
                  <w10:wrap type="none"/>
                  <w10:anchorlock/>
                </v:shape>
                <w:control r:id="rId11" w:name="CheckBox4" w:shapeid="_x0000_i1028"/>
              </w:object>
            </w:r>
            <w:r>
              <w:rPr>
                <w:rFonts w:eastAsiaTheme="minorEastAsia"/>
                <w:szCs w:val="21"/>
              </w:rPr>
              <w:t xml:space="preserve">国内  </w:t>
            </w:r>
            <w:r>
              <w:rPr>
                <w:bCs/>
                <w:color w:val="000000"/>
                <w:sz w:val="28"/>
                <w:szCs w:val="28"/>
              </w:rPr>
              <w:t xml:space="preserve">  </w:t>
            </w:r>
            <w:r>
              <w:rPr>
                <w:bCs/>
                <w:color w:val="000000"/>
                <w:sz w:val="28"/>
                <w:szCs w:val="28"/>
              </w:rPr>
              <w:object>
                <v:shape id="_x0000_i1029" o:spt="201" alt="" type="#_x0000_t201" style="height:14.25pt;width:18pt;" o:ole="t" filled="f" o:preferrelative="t" stroked="f" coordsize="21600,21600">
                  <v:path/>
                  <v:fill on="f" focussize="0,0"/>
                  <v:stroke on="f"/>
                  <v:imagedata r:id="rId8" o:title=""/>
                  <o:lock v:ext="edit" aspectratio="t"/>
                  <w10:wrap type="none"/>
                  <w10:anchorlock/>
                </v:shape>
                <w:control r:id="rId12" w:name="CheckBox5" w:shapeid="_x0000_i1029"/>
              </w:object>
            </w:r>
            <w:r>
              <w:rPr>
                <w:rFonts w:eastAsiaTheme="minorEastAsia"/>
                <w:szCs w:val="21"/>
              </w:rPr>
              <w:t xml:space="preserve">国外  </w:t>
            </w:r>
            <w:r>
              <w:rPr>
                <w:bCs/>
                <w:color w:val="000000"/>
                <w:sz w:val="28"/>
                <w:szCs w:val="28"/>
              </w:rPr>
              <w:t xml:space="preserve">  </w:t>
            </w:r>
            <w:r>
              <w:rPr>
                <w:bCs/>
                <w:color w:val="000000"/>
                <w:sz w:val="28"/>
                <w:szCs w:val="28"/>
              </w:rPr>
              <w:object>
                <v:shape id="_x0000_i1030" o:spt="201" alt="" type="#_x0000_t201" style="height:14.25pt;width:18pt;" o:ole="t" filled="f" o:preferrelative="t" stroked="f" coordsize="21600,21600">
                  <v:path/>
                  <v:fill on="f" focussize="0,0"/>
                  <v:stroke on="f"/>
                  <v:imagedata r:id="rId8" o:title=""/>
                  <o:lock v:ext="edit" aspectratio="t"/>
                  <w10:wrap type="none"/>
                  <w10:anchorlock/>
                </v:shape>
                <w:control r:id="rId13" w:name="CheckBox6" w:shapeid="_x0000_i1030"/>
              </w:object>
            </w:r>
            <w:r>
              <w:rPr>
                <w:rFonts w:eastAsiaTheme="minorEastAsia"/>
                <w:szCs w:val="21"/>
              </w:rPr>
              <w:t>国内外</w:t>
            </w:r>
            <w:r>
              <w:rPr>
                <w:rFonts w:hint="eastAsia" w:eastAsiaTheme="minorEastAsia"/>
                <w:szCs w:val="21"/>
              </w:rPr>
              <w:t>（可</w:t>
            </w:r>
            <w:r>
              <w:rPr>
                <w:rFonts w:eastAsiaTheme="minorEastAsia"/>
                <w:spacing w:val="-20"/>
                <w:szCs w:val="21"/>
              </w:rPr>
              <w:t>√选</w:t>
            </w:r>
            <w:r>
              <w:rPr>
                <w:rFonts w:hint="eastAsia" w:eastAsiaTheme="minorEastAsia"/>
                <w:szCs w:val="21"/>
              </w:rPr>
              <w:t xml:space="preserve">） </w:t>
            </w:r>
            <w:r>
              <w:rPr>
                <w:rFonts w:eastAsiaTheme="minorEastAsia"/>
                <w:szCs w:val="21"/>
              </w:rPr>
              <w:t xml:space="preserve"> </w:t>
            </w:r>
          </w:p>
          <w:p w14:paraId="5E456745">
            <w:pPr>
              <w:rPr>
                <w:rFonts w:ascii="黑体" w:hAnsi="黑体" w:eastAsia="黑体"/>
                <w:szCs w:val="21"/>
              </w:rPr>
            </w:pPr>
          </w:p>
          <w:p w14:paraId="5710D089">
            <w:pPr>
              <w:rPr>
                <w:rFonts w:eastAsiaTheme="minorEastAsia"/>
                <w:bCs/>
                <w:szCs w:val="21"/>
                <w:u w:val="single"/>
              </w:rPr>
            </w:pPr>
            <w:r>
              <w:rPr>
                <w:rFonts w:hint="eastAsia" w:ascii="黑体" w:hAnsi="黑体" w:eastAsia="黑体"/>
                <w:szCs w:val="21"/>
              </w:rPr>
              <w:t>希望完成时间：</w:t>
            </w:r>
            <w:r>
              <w:rPr>
                <w:rFonts w:eastAsiaTheme="minorEastAsia"/>
                <w:bCs/>
                <w:szCs w:val="21"/>
              </w:rPr>
              <w:t xml:space="preserve"> </w:t>
            </w:r>
            <w:r>
              <w:rPr>
                <w:rFonts w:eastAsiaTheme="minorEastAsia"/>
                <w:szCs w:val="21"/>
                <w:u w:val="single"/>
              </w:rPr>
              <w:t xml:space="preserve">               </w:t>
            </w:r>
          </w:p>
        </w:tc>
      </w:tr>
      <w:tr w14:paraId="07B5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Borders>
              <w:bottom w:val="single" w:color="auto" w:sz="4" w:space="0"/>
            </w:tcBorders>
          </w:tcPr>
          <w:p w14:paraId="067A9832">
            <w:pPr>
              <w:spacing w:before="60" w:after="60"/>
              <w:ind w:left="-2"/>
              <w:rPr>
                <w:rFonts w:eastAsiaTheme="minorEastAsia"/>
                <w:szCs w:val="21"/>
              </w:rPr>
            </w:pPr>
            <w:r>
              <w:rPr>
                <w:rFonts w:eastAsiaTheme="minorEastAsia"/>
                <w:b/>
                <w:bCs/>
                <w:szCs w:val="21"/>
              </w:rPr>
              <w:t>一、查新项目的科学技术要点</w:t>
            </w:r>
            <w:r>
              <w:rPr>
                <w:rFonts w:eastAsiaTheme="minorEastAsia"/>
                <w:szCs w:val="21"/>
              </w:rPr>
              <w:t>（充分反映出查新项目的概貌，简述项目的背景、技术问题、解决技术问题所采用的方案、主要技术特征、技术参数或指标、应用范围等相关技术内容以及国内外同类科学技术和相关科学技术的背景等。）</w:t>
            </w:r>
          </w:p>
          <w:p w14:paraId="0DD92941">
            <w:pPr>
              <w:ind w:left="-2"/>
              <w:rPr>
                <w:rFonts w:hint="eastAsia"/>
              </w:rPr>
            </w:pPr>
          </w:p>
          <w:p w14:paraId="5D0D6457">
            <w:pPr>
              <w:ind w:left="-2"/>
            </w:pPr>
          </w:p>
        </w:tc>
      </w:tr>
      <w:tr w14:paraId="66F2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Borders>
              <w:bottom w:val="single" w:color="auto" w:sz="4" w:space="0"/>
            </w:tcBorders>
          </w:tcPr>
          <w:p w14:paraId="6EA4838E">
            <w:pPr>
              <w:spacing w:before="60" w:after="60"/>
              <w:rPr>
                <w:rFonts w:eastAsiaTheme="minorEastAsia"/>
                <w:b/>
                <w:bCs/>
                <w:szCs w:val="21"/>
              </w:rPr>
            </w:pPr>
            <w:r>
              <w:rPr>
                <w:rFonts w:eastAsiaTheme="minorEastAsia"/>
                <w:b/>
                <w:bCs/>
                <w:szCs w:val="21"/>
              </w:rPr>
              <w:t>二、查新点</w:t>
            </w:r>
            <w:r>
              <w:rPr>
                <w:rFonts w:eastAsiaTheme="minorEastAsia"/>
                <w:bCs/>
                <w:szCs w:val="21"/>
              </w:rPr>
              <w:t>（</w:t>
            </w:r>
            <w:r>
              <w:rPr>
                <w:rFonts w:eastAsiaTheme="minorEastAsia"/>
                <w:szCs w:val="21"/>
              </w:rPr>
              <w:t>着重说明该查新课题要求查证新颖性的部分，即体现该项目新颖性的全部技术创新点，如涉及内容、理论、方法、结构、工艺、配方、技术指标等等方面的创新点。每个查新点突出一个技术主题或技术特征。一个查新课题</w:t>
            </w:r>
            <w:r>
              <w:rPr>
                <w:rFonts w:hint="eastAsia" w:eastAsiaTheme="minorEastAsia"/>
                <w:szCs w:val="21"/>
              </w:rPr>
              <w:t>一般</w:t>
            </w:r>
            <w:r>
              <w:rPr>
                <w:rFonts w:eastAsiaTheme="minorEastAsia"/>
                <w:szCs w:val="21"/>
              </w:rPr>
              <w:t>最多</w:t>
            </w:r>
            <w:r>
              <w:rPr>
                <w:rFonts w:hint="eastAsia" w:eastAsiaTheme="minorEastAsia"/>
                <w:szCs w:val="21"/>
              </w:rPr>
              <w:t>3个查新点</w:t>
            </w:r>
            <w:r>
              <w:rPr>
                <w:rFonts w:eastAsiaTheme="minorEastAsia"/>
                <w:szCs w:val="21"/>
              </w:rPr>
              <w:t>）</w:t>
            </w:r>
          </w:p>
          <w:p w14:paraId="249F4793">
            <w:pPr>
              <w:spacing w:before="60" w:after="60"/>
              <w:ind w:left="-2"/>
              <w:rPr>
                <w:rFonts w:eastAsiaTheme="minorEastAsia"/>
                <w:b/>
                <w:bCs/>
                <w:szCs w:val="21"/>
              </w:rPr>
            </w:pPr>
          </w:p>
          <w:p w14:paraId="62A07E5A">
            <w:pPr>
              <w:spacing w:before="60" w:after="60"/>
              <w:ind w:left="-2"/>
              <w:rPr>
                <w:rFonts w:eastAsiaTheme="minorEastAsia"/>
                <w:b/>
                <w:bCs/>
                <w:szCs w:val="21"/>
              </w:rPr>
            </w:pPr>
          </w:p>
          <w:p w14:paraId="2472E022">
            <w:pPr>
              <w:spacing w:before="60" w:after="60"/>
              <w:ind w:left="-2"/>
              <w:rPr>
                <w:rFonts w:eastAsiaTheme="minorEastAsia"/>
                <w:b/>
                <w:bCs/>
                <w:szCs w:val="21"/>
              </w:rPr>
            </w:pPr>
          </w:p>
        </w:tc>
      </w:tr>
      <w:tr w14:paraId="1F6C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Borders>
              <w:bottom w:val="single" w:color="auto" w:sz="4" w:space="0"/>
            </w:tcBorders>
          </w:tcPr>
          <w:p w14:paraId="5BF8A646">
            <w:pPr>
              <w:spacing w:before="60" w:after="60"/>
              <w:rPr>
                <w:rFonts w:eastAsiaTheme="minorEastAsia"/>
                <w:b/>
                <w:szCs w:val="21"/>
              </w:rPr>
            </w:pPr>
            <w:r>
              <w:rPr>
                <w:rFonts w:eastAsiaTheme="minorEastAsia"/>
                <w:b/>
                <w:szCs w:val="21"/>
              </w:rPr>
              <w:t>三、参考检索词</w:t>
            </w:r>
            <w:r>
              <w:rPr>
                <w:rFonts w:eastAsiaTheme="minorEastAsia"/>
                <w:szCs w:val="21"/>
              </w:rPr>
              <w:t>（主题词、关键词、规范词、同义词、缩写、全称、化学名称、分子式、专利分类号等，国内外查新要分中英文列出）</w:t>
            </w:r>
          </w:p>
          <w:p w14:paraId="145B6DF8">
            <w:pPr>
              <w:spacing w:before="60" w:after="60"/>
              <w:ind w:left="-2"/>
              <w:rPr>
                <w:rFonts w:hint="eastAsia" w:eastAsiaTheme="minorEastAsia"/>
                <w:b/>
                <w:bCs/>
                <w:szCs w:val="21"/>
              </w:rPr>
            </w:pPr>
          </w:p>
          <w:p w14:paraId="04AF014D">
            <w:pPr>
              <w:spacing w:before="60" w:after="60"/>
              <w:ind w:left="-2"/>
              <w:rPr>
                <w:rFonts w:eastAsiaTheme="minorEastAsia"/>
                <w:b/>
                <w:bCs/>
                <w:szCs w:val="21"/>
              </w:rPr>
            </w:pPr>
          </w:p>
        </w:tc>
      </w:tr>
      <w:tr w14:paraId="1DEE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Borders>
              <w:bottom w:val="single" w:color="auto" w:sz="4" w:space="0"/>
            </w:tcBorders>
          </w:tcPr>
          <w:p w14:paraId="0D905872">
            <w:pPr>
              <w:spacing w:before="120" w:after="120"/>
              <w:rPr>
                <w:rFonts w:eastAsiaTheme="minorEastAsia"/>
                <w:szCs w:val="21"/>
              </w:rPr>
            </w:pPr>
            <w:r>
              <w:rPr>
                <w:rFonts w:eastAsiaTheme="minorEastAsia"/>
                <w:b/>
                <w:szCs w:val="21"/>
              </w:rPr>
              <w:t>四、参考文献及其它资料（</w:t>
            </w:r>
            <w:r>
              <w:rPr>
                <w:rFonts w:eastAsiaTheme="minorEastAsia"/>
                <w:szCs w:val="21"/>
              </w:rPr>
              <w:t>委托方申请、拥有或使用的与本委托项目密切相关的专利、论文文献发表情况（列出文献著者、题目、刊名、年、卷、期、页等</w:t>
            </w:r>
            <w:r>
              <w:rPr>
                <w:rFonts w:eastAsiaTheme="minorEastAsia"/>
                <w:b/>
                <w:szCs w:val="21"/>
              </w:rPr>
              <w:t>）</w:t>
            </w:r>
            <w:r>
              <w:rPr>
                <w:rFonts w:hint="eastAsia" w:eastAsiaTheme="minorEastAsia"/>
                <w:szCs w:val="21"/>
              </w:rPr>
              <w:t>或提供查新课题主要参加人员及参加单位等有用信息）</w:t>
            </w:r>
          </w:p>
          <w:p w14:paraId="4FC6CDFD">
            <w:pPr>
              <w:spacing w:before="120" w:after="120"/>
              <w:rPr>
                <w:rFonts w:hint="eastAsia" w:eastAsiaTheme="minorEastAsia"/>
                <w:szCs w:val="21"/>
              </w:rPr>
            </w:pPr>
          </w:p>
          <w:p w14:paraId="2D24D94F">
            <w:pPr>
              <w:spacing w:before="120" w:after="120"/>
              <w:rPr>
                <w:rFonts w:eastAsiaTheme="minorEastAsia"/>
                <w:szCs w:val="21"/>
              </w:rPr>
            </w:pPr>
          </w:p>
        </w:tc>
      </w:tr>
      <w:tr w14:paraId="0202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Borders>
              <w:bottom w:val="single" w:color="auto" w:sz="4" w:space="0"/>
            </w:tcBorders>
          </w:tcPr>
          <w:p w14:paraId="3CC8FFEA">
            <w:pPr>
              <w:spacing w:before="120" w:after="120"/>
              <w:rPr>
                <w:rFonts w:eastAsiaTheme="minorEastAsia"/>
                <w:b/>
                <w:szCs w:val="21"/>
              </w:rPr>
            </w:pPr>
            <w:r>
              <w:rPr>
                <w:rFonts w:eastAsiaTheme="minorEastAsia"/>
                <w:b/>
                <w:szCs w:val="21"/>
              </w:rPr>
              <w:t>五、保密责任与真实性</w:t>
            </w:r>
          </w:p>
          <w:p w14:paraId="7C700AA4">
            <w:pPr>
              <w:ind w:firstLine="400" w:firstLineChars="200"/>
              <w:rPr>
                <w:rFonts w:eastAsiaTheme="minorEastAsia"/>
                <w:spacing w:val="-6"/>
                <w:szCs w:val="21"/>
              </w:rPr>
            </w:pPr>
            <w:r>
              <w:rPr>
                <w:rFonts w:eastAsiaTheme="minorEastAsia"/>
                <w:spacing w:val="-6"/>
                <w:szCs w:val="21"/>
              </w:rPr>
              <w:t>委托人应保证查新项目无任何知识产权纠纷，应保证所提供资料的真实性及可靠性，否则责任自负。</w:t>
            </w:r>
          </w:p>
        </w:tc>
      </w:tr>
      <w:tr w14:paraId="1F6B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Borders>
              <w:bottom w:val="single" w:color="auto" w:sz="4" w:space="0"/>
            </w:tcBorders>
          </w:tcPr>
          <w:p w14:paraId="08371C26">
            <w:pPr>
              <w:spacing w:before="60" w:after="60"/>
              <w:rPr>
                <w:rFonts w:ascii="宋体" w:hAnsi="宋体"/>
                <w:b/>
              </w:rPr>
            </w:pPr>
            <w:r>
              <w:rPr>
                <w:rFonts w:hint="eastAsia" w:ascii="宋体" w:hAnsi="宋体"/>
                <w:b/>
              </w:rPr>
              <w:t>六、查新费用标准及其支付方式</w:t>
            </w:r>
          </w:p>
          <w:p w14:paraId="10DC1C3D">
            <w:pPr>
              <w:spacing w:line="300" w:lineRule="exact"/>
              <w:ind w:firstLine="425"/>
              <w:rPr>
                <w:rFonts w:ascii="宋体" w:hAnsi="宋体"/>
              </w:rPr>
            </w:pPr>
            <w:r>
              <w:rPr>
                <w:rFonts w:hint="eastAsia" w:ascii="宋体" w:hAnsi="宋体"/>
              </w:rPr>
              <w:t>1.标准：参见www.cgl.org.cn。</w:t>
            </w:r>
          </w:p>
          <w:p w14:paraId="7C747B24">
            <w:pPr>
              <w:spacing w:line="300" w:lineRule="exact"/>
              <w:ind w:firstLine="425"/>
              <w:rPr>
                <w:rFonts w:ascii="宋体" w:hAnsi="宋体"/>
              </w:rPr>
            </w:pPr>
            <w:r>
              <w:rPr>
                <w:rFonts w:hint="eastAsia" w:ascii="宋体" w:hAnsi="宋体"/>
              </w:rPr>
              <w:t>2.支付方式：微信、支票及转账等方式。请在取报告前支付。</w:t>
            </w:r>
          </w:p>
          <w:p w14:paraId="6736B4D8">
            <w:pPr>
              <w:spacing w:line="300" w:lineRule="exact"/>
              <w:ind w:firstLine="425"/>
              <w:rPr>
                <w:rFonts w:eastAsiaTheme="minorEastAsia"/>
                <w:b/>
                <w:szCs w:val="21"/>
              </w:rPr>
            </w:pPr>
            <w:r>
              <w:rPr>
                <w:rFonts w:hint="eastAsia" w:ascii="宋体" w:hAnsi="宋体"/>
              </w:rPr>
              <w:t>3.汇款账号：中国</w:t>
            </w:r>
            <w:r>
              <w:rPr>
                <w:rFonts w:ascii="宋体" w:hAnsi="宋体"/>
              </w:rPr>
              <w:t>地质图书馆</w:t>
            </w:r>
            <w:r>
              <w:rPr>
                <w:rFonts w:hint="eastAsia" w:ascii="宋体" w:hAnsi="宋体"/>
              </w:rPr>
              <w:t>，开户行：北京建设银行花园路支行，</w:t>
            </w:r>
            <w:r>
              <w:rPr>
                <w:rFonts w:ascii="宋体" w:hAnsi="宋体"/>
                <w:b/>
              </w:rPr>
              <w:t>账号</w:t>
            </w:r>
            <w:r>
              <w:rPr>
                <w:rFonts w:hint="eastAsia" w:ascii="宋体" w:hAnsi="宋体"/>
                <w:b/>
              </w:rPr>
              <w:t>：</w:t>
            </w:r>
            <w:r>
              <w:rPr>
                <w:rFonts w:ascii="宋体" w:hAnsi="宋体"/>
                <w:b/>
              </w:rPr>
              <w:t>11001028500056035301</w:t>
            </w:r>
          </w:p>
        </w:tc>
      </w:tr>
      <w:tr w14:paraId="69BF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Borders>
              <w:bottom w:val="single" w:color="auto" w:sz="4" w:space="0"/>
            </w:tcBorders>
          </w:tcPr>
          <w:p w14:paraId="0F841DEF">
            <w:pPr>
              <w:spacing w:before="60" w:after="60"/>
              <w:rPr>
                <w:rFonts w:ascii="宋体" w:hAnsi="宋体"/>
                <w:b/>
              </w:rPr>
            </w:pPr>
            <w:r>
              <w:rPr>
                <w:rFonts w:hint="eastAsia" w:ascii="宋体" w:hAnsi="宋体"/>
                <w:b/>
              </w:rPr>
              <w:t>七、其他说明的事项</w:t>
            </w:r>
          </w:p>
          <w:p w14:paraId="2A9E2114">
            <w:pPr>
              <w:spacing w:before="60" w:after="60"/>
              <w:ind w:firstLine="424" w:firstLineChars="200"/>
              <w:rPr>
                <w:rFonts w:ascii="宋体" w:hAnsi="宋体"/>
              </w:rPr>
            </w:pPr>
            <w:r>
              <w:rPr>
                <w:rFonts w:hint="eastAsia" w:ascii="宋体" w:hAnsi="宋体"/>
              </w:rPr>
              <w:t>1.查新机构收到该委托单后，查新员会主动跟委托人沟通，双方认可的情况下，接受委托。</w:t>
            </w:r>
          </w:p>
          <w:p w14:paraId="06E862D1">
            <w:pPr>
              <w:spacing w:before="60" w:after="60"/>
              <w:ind w:firstLine="424" w:firstLineChars="200"/>
              <w:rPr>
                <w:rFonts w:ascii="宋体" w:hAnsi="宋体"/>
              </w:rPr>
            </w:pPr>
            <w:r>
              <w:rPr>
                <w:rFonts w:hint="eastAsia" w:ascii="宋体" w:hAnsi="宋体"/>
              </w:rPr>
              <w:t>2.根据查新点和委托时间的要求，确定相关费用及后续事宜。如委托人不能亲自来取报告，查新站可通过顺丰到付快递。</w:t>
            </w:r>
          </w:p>
          <w:p w14:paraId="1EEF1FC5">
            <w:pPr>
              <w:spacing w:before="60" w:after="60"/>
              <w:ind w:firstLine="424" w:firstLineChars="200"/>
              <w:rPr>
                <w:rFonts w:ascii="宋体" w:hAnsi="宋体"/>
              </w:rPr>
            </w:pPr>
            <w:r>
              <w:rPr>
                <w:rFonts w:hint="eastAsia" w:ascii="宋体" w:hAnsi="宋体"/>
              </w:rPr>
              <w:t>3.本委托单有效期至委托履行完成；如遇争议，可协商解决，解决不成由上级单位或部门协调。</w:t>
            </w:r>
          </w:p>
        </w:tc>
      </w:tr>
      <w:tr w14:paraId="055C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5000" w:type="pct"/>
            <w:gridSpan w:val="11"/>
          </w:tcPr>
          <w:p w14:paraId="69DFE5AF">
            <w:pPr>
              <w:rPr>
                <w:rFonts w:ascii="宋体" w:hAnsi="宋体"/>
                <w:b/>
                <w:szCs w:val="21"/>
              </w:rPr>
            </w:pPr>
            <w:r>
              <w:rPr>
                <w:rFonts w:hint="eastAsia" w:ascii="宋体" w:hAnsi="宋体"/>
                <w:b/>
                <w:szCs w:val="21"/>
              </w:rPr>
              <w:t>八、以下内容由查新机构填写</w:t>
            </w:r>
          </w:p>
        </w:tc>
      </w:tr>
      <w:tr w14:paraId="6F26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0" w:hRule="atLeast"/>
        </w:trPr>
        <w:tc>
          <w:tcPr>
            <w:tcW w:w="902" w:type="pct"/>
            <w:gridSpan w:val="2"/>
            <w:vMerge w:val="restart"/>
            <w:vAlign w:val="center"/>
          </w:tcPr>
          <w:p w14:paraId="13CE5D4B">
            <w:pPr>
              <w:jc w:val="center"/>
              <w:rPr>
                <w:rFonts w:ascii="宋体" w:hAnsi="宋体"/>
                <w:b/>
                <w:szCs w:val="21"/>
              </w:rPr>
            </w:pPr>
            <w:r>
              <w:rPr>
                <w:rFonts w:hint="eastAsia" w:ascii="宋体" w:hAnsi="宋体"/>
                <w:b/>
                <w:szCs w:val="21"/>
              </w:rPr>
              <w:t>费用</w:t>
            </w:r>
          </w:p>
        </w:tc>
        <w:tc>
          <w:tcPr>
            <w:tcW w:w="1126" w:type="pct"/>
            <w:gridSpan w:val="3"/>
            <w:vAlign w:val="center"/>
          </w:tcPr>
          <w:p w14:paraId="24036608">
            <w:pPr>
              <w:jc w:val="center"/>
              <w:rPr>
                <w:rFonts w:ascii="宋体" w:hAnsi="宋体"/>
                <w:b/>
                <w:szCs w:val="21"/>
              </w:rPr>
            </w:pPr>
            <w:r>
              <w:rPr>
                <w:rFonts w:hint="eastAsia" w:ascii="宋体" w:hAnsi="宋体"/>
                <w:b/>
                <w:szCs w:val="21"/>
              </w:rPr>
              <w:t>查新报告费</w:t>
            </w:r>
          </w:p>
        </w:tc>
        <w:tc>
          <w:tcPr>
            <w:tcW w:w="806" w:type="pct"/>
            <w:gridSpan w:val="2"/>
            <w:vAlign w:val="center"/>
          </w:tcPr>
          <w:p w14:paraId="6DC16E50">
            <w:pPr>
              <w:widowControl/>
              <w:jc w:val="center"/>
              <w:rPr>
                <w:rFonts w:ascii="宋体" w:hAnsi="宋体"/>
                <w:b/>
                <w:szCs w:val="21"/>
              </w:rPr>
            </w:pPr>
            <w:r>
              <w:rPr>
                <w:rFonts w:ascii="宋体" w:hAnsi="宋体"/>
                <w:b/>
                <w:szCs w:val="21"/>
              </w:rPr>
              <w:t>加急费</w:t>
            </w:r>
          </w:p>
        </w:tc>
        <w:tc>
          <w:tcPr>
            <w:tcW w:w="887" w:type="pct"/>
            <w:gridSpan w:val="2"/>
            <w:vAlign w:val="center"/>
          </w:tcPr>
          <w:p w14:paraId="5E328ED1">
            <w:pPr>
              <w:widowControl/>
              <w:jc w:val="center"/>
              <w:rPr>
                <w:rFonts w:ascii="宋体" w:hAnsi="宋体"/>
                <w:b/>
                <w:szCs w:val="21"/>
              </w:rPr>
            </w:pPr>
            <w:r>
              <w:rPr>
                <w:rFonts w:hint="eastAsia" w:ascii="宋体" w:hAnsi="宋体"/>
                <w:b/>
                <w:szCs w:val="21"/>
              </w:rPr>
              <w:t>其他</w:t>
            </w:r>
          </w:p>
        </w:tc>
        <w:tc>
          <w:tcPr>
            <w:tcW w:w="1279" w:type="pct"/>
            <w:gridSpan w:val="2"/>
            <w:vAlign w:val="center"/>
          </w:tcPr>
          <w:p w14:paraId="0CC627CB">
            <w:pPr>
              <w:jc w:val="center"/>
              <w:rPr>
                <w:rFonts w:ascii="宋体" w:hAnsi="宋体"/>
                <w:b/>
                <w:szCs w:val="21"/>
              </w:rPr>
            </w:pPr>
            <w:r>
              <w:rPr>
                <w:rFonts w:ascii="宋体" w:hAnsi="宋体"/>
                <w:b/>
                <w:szCs w:val="21"/>
              </w:rPr>
              <w:t>费用合计</w:t>
            </w:r>
          </w:p>
        </w:tc>
      </w:tr>
      <w:tr w14:paraId="4825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902" w:type="pct"/>
            <w:gridSpan w:val="2"/>
            <w:vMerge w:val="continue"/>
            <w:vAlign w:val="center"/>
          </w:tcPr>
          <w:p w14:paraId="69571D57">
            <w:pPr>
              <w:jc w:val="center"/>
              <w:rPr>
                <w:rFonts w:ascii="宋体" w:hAnsi="宋体"/>
                <w:b/>
                <w:szCs w:val="21"/>
              </w:rPr>
            </w:pPr>
          </w:p>
        </w:tc>
        <w:tc>
          <w:tcPr>
            <w:tcW w:w="1126" w:type="pct"/>
            <w:gridSpan w:val="3"/>
            <w:vAlign w:val="center"/>
          </w:tcPr>
          <w:p w14:paraId="4EB85AF6">
            <w:pPr>
              <w:widowControl/>
              <w:jc w:val="center"/>
              <w:rPr>
                <w:rFonts w:ascii="宋体" w:hAnsi="宋体"/>
                <w:b/>
                <w:szCs w:val="21"/>
              </w:rPr>
            </w:pPr>
          </w:p>
        </w:tc>
        <w:tc>
          <w:tcPr>
            <w:tcW w:w="806" w:type="pct"/>
            <w:gridSpan w:val="2"/>
            <w:vAlign w:val="center"/>
          </w:tcPr>
          <w:p w14:paraId="0A8BD719">
            <w:pPr>
              <w:widowControl/>
              <w:jc w:val="center"/>
              <w:rPr>
                <w:rFonts w:ascii="宋体" w:hAnsi="宋体"/>
                <w:b/>
                <w:szCs w:val="21"/>
              </w:rPr>
            </w:pPr>
          </w:p>
        </w:tc>
        <w:tc>
          <w:tcPr>
            <w:tcW w:w="887" w:type="pct"/>
            <w:gridSpan w:val="2"/>
            <w:vAlign w:val="center"/>
          </w:tcPr>
          <w:p w14:paraId="127A6CCD">
            <w:pPr>
              <w:widowControl/>
              <w:jc w:val="center"/>
              <w:rPr>
                <w:rFonts w:ascii="宋体" w:hAnsi="宋体"/>
                <w:b/>
                <w:szCs w:val="21"/>
              </w:rPr>
            </w:pPr>
          </w:p>
        </w:tc>
        <w:tc>
          <w:tcPr>
            <w:tcW w:w="1279" w:type="pct"/>
            <w:gridSpan w:val="2"/>
            <w:vAlign w:val="center"/>
          </w:tcPr>
          <w:p w14:paraId="43B6DDE8">
            <w:pPr>
              <w:widowControl/>
              <w:jc w:val="center"/>
              <w:rPr>
                <w:rFonts w:ascii="宋体" w:hAnsi="宋体"/>
                <w:b/>
                <w:szCs w:val="21"/>
              </w:rPr>
            </w:pPr>
          </w:p>
        </w:tc>
      </w:tr>
      <w:tr w14:paraId="2D23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902" w:type="pct"/>
            <w:gridSpan w:val="2"/>
            <w:tcBorders>
              <w:bottom w:val="single" w:color="auto" w:sz="4" w:space="0"/>
            </w:tcBorders>
          </w:tcPr>
          <w:p w14:paraId="5D838FBD">
            <w:pPr>
              <w:rPr>
                <w:rFonts w:ascii="宋体" w:hAnsi="宋体"/>
                <w:b/>
                <w:szCs w:val="21"/>
              </w:rPr>
            </w:pPr>
            <w:r>
              <w:rPr>
                <w:rFonts w:hint="eastAsia" w:ascii="宋体" w:hAnsi="宋体"/>
                <w:b/>
                <w:szCs w:val="21"/>
              </w:rPr>
              <w:t>报告完成日期</w:t>
            </w:r>
          </w:p>
        </w:tc>
        <w:tc>
          <w:tcPr>
            <w:tcW w:w="4098" w:type="pct"/>
            <w:gridSpan w:val="9"/>
            <w:tcBorders>
              <w:bottom w:val="single" w:color="auto" w:sz="4" w:space="0"/>
            </w:tcBorders>
          </w:tcPr>
          <w:p w14:paraId="3FD5E2E1">
            <w:pPr>
              <w:rPr>
                <w:rFonts w:ascii="宋体" w:hAnsi="宋体"/>
                <w:b/>
                <w:szCs w:val="21"/>
              </w:rPr>
            </w:pPr>
          </w:p>
        </w:tc>
      </w:tr>
      <w:tr w14:paraId="382B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902" w:type="pct"/>
            <w:gridSpan w:val="2"/>
            <w:tcBorders>
              <w:bottom w:val="single" w:color="auto" w:sz="4" w:space="0"/>
            </w:tcBorders>
          </w:tcPr>
          <w:p w14:paraId="2622B279">
            <w:pPr>
              <w:rPr>
                <w:rFonts w:ascii="宋体" w:hAnsi="宋体"/>
                <w:b/>
                <w:szCs w:val="21"/>
              </w:rPr>
            </w:pPr>
            <w:r>
              <w:rPr>
                <w:rFonts w:hint="eastAsia" w:ascii="宋体" w:hAnsi="宋体"/>
                <w:b/>
                <w:szCs w:val="21"/>
              </w:rPr>
              <w:t>查新员：</w:t>
            </w:r>
          </w:p>
        </w:tc>
        <w:tc>
          <w:tcPr>
            <w:tcW w:w="4098" w:type="pct"/>
            <w:gridSpan w:val="9"/>
            <w:tcBorders>
              <w:bottom w:val="single" w:color="auto" w:sz="4" w:space="0"/>
            </w:tcBorders>
          </w:tcPr>
          <w:p w14:paraId="209D05DA">
            <w:pPr>
              <w:rPr>
                <w:rFonts w:ascii="宋体" w:hAnsi="宋体"/>
                <w:b/>
                <w:szCs w:val="21"/>
              </w:rPr>
            </w:pPr>
          </w:p>
        </w:tc>
      </w:tr>
      <w:tr w14:paraId="24DE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902" w:type="pct"/>
            <w:gridSpan w:val="2"/>
            <w:tcBorders>
              <w:bottom w:val="single" w:color="auto" w:sz="4" w:space="0"/>
            </w:tcBorders>
          </w:tcPr>
          <w:p w14:paraId="1FAD301E">
            <w:pPr>
              <w:rPr>
                <w:rFonts w:ascii="宋体" w:hAnsi="宋体"/>
                <w:b/>
                <w:szCs w:val="21"/>
              </w:rPr>
            </w:pPr>
            <w:r>
              <w:rPr>
                <w:rFonts w:hint="eastAsia" w:ascii="宋体" w:hAnsi="宋体"/>
                <w:b/>
                <w:szCs w:val="21"/>
              </w:rPr>
              <w:t>备注</w:t>
            </w:r>
          </w:p>
        </w:tc>
        <w:tc>
          <w:tcPr>
            <w:tcW w:w="4098" w:type="pct"/>
            <w:gridSpan w:val="9"/>
            <w:tcBorders>
              <w:bottom w:val="single" w:color="auto" w:sz="4" w:space="0"/>
            </w:tcBorders>
          </w:tcPr>
          <w:p w14:paraId="2CF73F19">
            <w:pPr>
              <w:rPr>
                <w:rFonts w:ascii="宋体" w:hAnsi="宋体"/>
                <w:b/>
                <w:szCs w:val="21"/>
              </w:rPr>
            </w:pPr>
          </w:p>
        </w:tc>
      </w:tr>
    </w:tbl>
    <w:p w14:paraId="4917504F">
      <w:pPr>
        <w:spacing w:line="360" w:lineRule="auto"/>
        <w:ind w:firstLine="1210"/>
        <w:rPr>
          <w:rFonts w:eastAsiaTheme="minorEastAsia"/>
          <w:sz w:val="24"/>
        </w:rPr>
      </w:pPr>
      <w:r>
        <w:rPr>
          <w:rFonts w:eastAsiaTheme="minorEastAsia"/>
          <w:sz w:val="24"/>
        </w:rPr>
        <w:t xml:space="preserve">                       </w:t>
      </w:r>
    </w:p>
    <w:p w14:paraId="0AB39750">
      <w:pPr>
        <w:spacing w:line="360" w:lineRule="auto"/>
        <w:rPr>
          <w:rFonts w:eastAsiaTheme="minorEastAsia"/>
          <w:sz w:val="24"/>
        </w:rPr>
      </w:pPr>
      <w:r>
        <w:rPr>
          <w:rFonts w:eastAsiaTheme="minorEastAsia"/>
          <w:sz w:val="24"/>
        </w:rPr>
        <w:t xml:space="preserve">委托人（签字）：                   </w:t>
      </w:r>
      <w:r>
        <w:rPr>
          <w:rFonts w:hint="eastAsia" w:eastAsiaTheme="minorEastAsia"/>
          <w:sz w:val="24"/>
        </w:rPr>
        <w:t>查新员</w:t>
      </w:r>
      <w:r>
        <w:rPr>
          <w:rFonts w:eastAsiaTheme="minorEastAsia"/>
          <w:sz w:val="24"/>
        </w:rPr>
        <w:t xml:space="preserve">（签字）：   </w:t>
      </w:r>
    </w:p>
    <w:p w14:paraId="5F75F080">
      <w:pPr>
        <w:spacing w:line="360" w:lineRule="auto"/>
        <w:ind w:firstLine="4114" w:firstLineChars="1700"/>
        <w:rPr>
          <w:rFonts w:eastAsiaTheme="minorEastAsia"/>
          <w:sz w:val="24"/>
        </w:rPr>
        <w:sectPr>
          <w:footerReference r:id="rId5" w:type="first"/>
          <w:footerReference r:id="rId3" w:type="default"/>
          <w:footerReference r:id="rId4" w:type="even"/>
          <w:pgSz w:w="11907" w:h="16840"/>
          <w:pgMar w:top="1474" w:right="1418" w:bottom="1474" w:left="1418" w:header="720" w:footer="1134" w:gutter="0"/>
          <w:cols w:space="425" w:num="1"/>
          <w:titlePg/>
          <w:docGrid w:type="linesAndChars" w:linePitch="347" w:charSpace="537"/>
        </w:sectPr>
      </w:pPr>
      <w:r>
        <w:rPr>
          <w:rFonts w:eastAsiaTheme="minorEastAsia"/>
          <w:sz w:val="24"/>
        </w:rPr>
        <w:t>查新机构（盖章）：</w:t>
      </w:r>
    </w:p>
    <w:p w14:paraId="24114ADA">
      <w:pPr>
        <w:spacing w:line="360" w:lineRule="auto"/>
        <w:ind w:firstLine="4114" w:firstLineChars="1700"/>
        <w:rPr>
          <w:rFonts w:eastAsiaTheme="minorEastAsia"/>
          <w:sz w:val="24"/>
        </w:rPr>
      </w:pPr>
    </w:p>
    <w:p w14:paraId="0FC744C9">
      <w:pPr>
        <w:rPr>
          <w:rFonts w:eastAsiaTheme="minorEastAsia"/>
        </w:rPr>
      </w:pPr>
    </w:p>
    <w:sectPr>
      <w:pgSz w:w="11907" w:h="16840"/>
      <w:pgMar w:top="1474" w:right="1418" w:bottom="1474" w:left="1418" w:header="720" w:footer="1134" w:gutter="0"/>
      <w:cols w:space="425" w:num="1"/>
      <w:titlePg/>
      <w:docGrid w:type="linesAndChars" w:linePitch="347" w:charSpace="5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EBA5A">
    <w:pPr>
      <w:pStyle w:val="2"/>
      <w:ind w:right="360"/>
    </w:pPr>
    <w:r>
      <w:rPr>
        <w:rFonts w:hint="eastAsia"/>
      </w:rPr>
      <w:t>自然</w:t>
    </w:r>
    <w:r>
      <w:t>资源部地学科技查新站</w:t>
    </w:r>
    <w:r>
      <w:rPr>
        <w:rFonts w:hint="eastAsia"/>
      </w:rPr>
      <w:t xml:space="preserve">  地址：北京海淀区学院路29号中国地质图书馆206室，邮编：100083</w:t>
    </w:r>
  </w:p>
  <w:p w14:paraId="58368DE8">
    <w:pPr>
      <w:pStyle w:val="2"/>
      <w:ind w:right="360"/>
      <w:rPr>
        <w:rFonts w:hint="eastAsia"/>
      </w:rPr>
    </w:pPr>
    <w:r>
      <w:rPr>
        <w:rFonts w:hint="eastAsia"/>
      </w:rPr>
      <w:t>联系人：贾老师，联系电话010-66554986，Email：chaxin@</w:t>
    </w:r>
    <w:r>
      <w:t>mail.cgs.gov.cn</w:t>
    </w:r>
    <w:r>
      <w:rPr>
        <w:rFonts w:hint="eastAsia"/>
      </w:rPr>
      <w:t xml:space="preserve"> </w:t>
    </w:r>
  </w:p>
  <w:p w14:paraId="74FAD721">
    <w:pPr>
      <w:pStyle w:val="2"/>
      <w:ind w:right="360"/>
      <w:jc w:val="center"/>
    </w:pPr>
    <w:r>
      <w:rPr>
        <w:rFonts w:hint="eastAsia"/>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5D30B">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I</w:t>
    </w:r>
    <w:r>
      <w:rPr>
        <w:rStyle w:val="7"/>
      </w:rPr>
      <w:fldChar w:fldCharType="end"/>
    </w:r>
  </w:p>
  <w:p w14:paraId="07B25399">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6505040"/>
      <w:docPartObj>
        <w:docPartGallery w:val="AutoText"/>
      </w:docPartObj>
    </w:sdtPr>
    <w:sdtContent>
      <w:p w14:paraId="0E6744CA">
        <w:pPr>
          <w:pStyle w:val="2"/>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BA"/>
    <w:rsid w:val="00043B7D"/>
    <w:rsid w:val="00131319"/>
    <w:rsid w:val="00154044"/>
    <w:rsid w:val="001D4177"/>
    <w:rsid w:val="002072EA"/>
    <w:rsid w:val="0029157F"/>
    <w:rsid w:val="002A2BEF"/>
    <w:rsid w:val="002D55F8"/>
    <w:rsid w:val="002E4BE0"/>
    <w:rsid w:val="002F20EB"/>
    <w:rsid w:val="003034F9"/>
    <w:rsid w:val="005244DD"/>
    <w:rsid w:val="0054073A"/>
    <w:rsid w:val="005D0ECB"/>
    <w:rsid w:val="00611C39"/>
    <w:rsid w:val="0066165F"/>
    <w:rsid w:val="006D2476"/>
    <w:rsid w:val="00741938"/>
    <w:rsid w:val="008E5426"/>
    <w:rsid w:val="0092426F"/>
    <w:rsid w:val="00931D2B"/>
    <w:rsid w:val="00946B4E"/>
    <w:rsid w:val="0097633D"/>
    <w:rsid w:val="009B6CBA"/>
    <w:rsid w:val="00AE5F18"/>
    <w:rsid w:val="00BB3122"/>
    <w:rsid w:val="00BC559C"/>
    <w:rsid w:val="00BE6701"/>
    <w:rsid w:val="00C61AD9"/>
    <w:rsid w:val="00CB7772"/>
    <w:rsid w:val="00CD0C37"/>
    <w:rsid w:val="00D0128D"/>
    <w:rsid w:val="00D62B10"/>
    <w:rsid w:val="00DE08B0"/>
    <w:rsid w:val="00E17E71"/>
    <w:rsid w:val="00E67D07"/>
    <w:rsid w:val="00F041C2"/>
    <w:rsid w:val="00FD0A19"/>
    <w:rsid w:val="50A15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ody Text Indent 3"/>
    <w:basedOn w:val="1"/>
    <w:link w:val="10"/>
    <w:qFormat/>
    <w:uiPriority w:val="0"/>
    <w:pPr>
      <w:spacing w:after="60" w:line="300" w:lineRule="auto"/>
      <w:ind w:firstLine="405"/>
    </w:pPr>
  </w:style>
  <w:style w:type="character" w:styleId="7">
    <w:name w:val="page number"/>
    <w:basedOn w:val="6"/>
    <w:qFormat/>
    <w:uiPriority w:val="0"/>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脚 Char"/>
    <w:basedOn w:val="6"/>
    <w:link w:val="2"/>
    <w:qFormat/>
    <w:uiPriority w:val="99"/>
    <w:rPr>
      <w:rFonts w:ascii="Times New Roman" w:hAnsi="Times New Roman" w:eastAsia="宋体" w:cs="Times New Roman"/>
      <w:sz w:val="18"/>
      <w:szCs w:val="20"/>
    </w:rPr>
  </w:style>
  <w:style w:type="character" w:customStyle="1" w:styleId="10">
    <w:name w:val="正文文本缩进 3 Char"/>
    <w:basedOn w:val="6"/>
    <w:link w:val="4"/>
    <w:qFormat/>
    <w:uiPriority w:val="0"/>
    <w:rPr>
      <w:rFonts w:ascii="Times New Roman" w:hAnsi="Times New Roman" w:eastAsia="宋体" w:cs="Times New Roman"/>
      <w:szCs w:val="20"/>
    </w:rPr>
  </w:style>
  <w:style w:type="character" w:customStyle="1" w:styleId="11">
    <w:name w:val="页眉 Char"/>
    <w:basedOn w:val="6"/>
    <w:link w:val="3"/>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ontrol" Target="activeX/activeX2.xml"/><Relationship Id="rId8" Type="http://schemas.openxmlformats.org/officeDocument/2006/relationships/image" Target="media/image1.wmf"/><Relationship Id="rId7" Type="http://schemas.openxmlformats.org/officeDocument/2006/relationships/control" Target="activeX/activeX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ontrol" Target="activeX/activeX6.xml"/><Relationship Id="rId12" Type="http://schemas.openxmlformats.org/officeDocument/2006/relationships/control" Target="activeX/activeX5.xml"/><Relationship Id="rId11" Type="http://schemas.openxmlformats.org/officeDocument/2006/relationships/control" Target="activeX/activeX4.xml"/><Relationship Id="rId10" Type="http://schemas.openxmlformats.org/officeDocument/2006/relationships/control" Target="activeX/activeX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5.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_rels/activeX3.xml.rels><?xml version="1.0" encoding="UTF-8" standalone="yes"?>
<Relationships xmlns="http://schemas.openxmlformats.org/package/2006/relationships"><Relationship Id="rId1" Type="http://schemas.microsoft.com/office/2006/relationships/activeXControlBinary" Target="activeX4.bin"/></Relationships>
</file>

<file path=word/activeX/_rels/activeX4.xml.rels><?xml version="1.0" encoding="UTF-8" standalone="yes"?>
<Relationships xmlns="http://schemas.openxmlformats.org/package/2006/relationships"><Relationship Id="rId1" Type="http://schemas.microsoft.com/office/2006/relationships/activeXControlBinary" Target="activeX6.bin"/></Relationships>
</file>

<file path=word/activeX/_rels/activeX5.xml.rels><?xml version="1.0" encoding="UTF-8" standalone="yes"?>
<Relationships xmlns="http://schemas.openxmlformats.org/package/2006/relationships"><Relationship Id="rId1" Type="http://schemas.microsoft.com/office/2006/relationships/activeXControlBinary" Target="activeX2.bin"/></Relationships>
</file>

<file path=word/activeX/_rels/activeX6.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671</Words>
  <Characters>715</Characters>
  <Lines>10</Lines>
  <Paragraphs>2</Paragraphs>
  <TotalTime>14</TotalTime>
  <ScaleCrop>false</ScaleCrop>
  <LinksUpToDate>false</LinksUpToDate>
  <CharactersWithSpaces>948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2021-01-15T08:00:00Z</dcterms:created>
  <dc:creator>CJ</dc:creator>
  <cp:lastModifiedBy>Agnes</cp:lastModifiedBy>
  <dcterms:modified xsi:type="dcterms:W3CDTF">2026-01-05T09:44:16Z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8A32CB7168EF4D64A6E7263B43E8EB47_13</vt:lpwstr>
  </property>
</Properties>
</file>